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7" w:rsidRPr="001E1BE7" w:rsidRDefault="001E1BE7" w:rsidP="001E1BE7">
      <w:pPr>
        <w:spacing w:after="0" w:line="279" w:lineRule="atLeast"/>
        <w:rPr>
          <w:rFonts w:ascii="Arial" w:eastAsia="Times New Roman" w:hAnsi="Arial" w:cs="Arial"/>
          <w:color w:val="000080"/>
          <w:sz w:val="28"/>
          <w:szCs w:val="28"/>
          <w:lang w:eastAsia="it-IT"/>
        </w:rPr>
      </w:pPr>
      <w:bookmarkStart w:id="0" w:name="_GoBack"/>
      <w:r w:rsidRPr="001E1BE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COOPERAZIONE, CASINI: SVOLTA EPOCALE, CONTRIBUTI DA TUTTI I GRUPPI</w:t>
      </w:r>
    </w:p>
    <w:bookmarkEnd w:id="0"/>
    <w:p w:rsidR="001E1BE7" w:rsidRPr="001E1BE7" w:rsidRDefault="001E1BE7" w:rsidP="001E1BE7">
      <w:pPr>
        <w:spacing w:after="0" w:line="279" w:lineRule="atLeast"/>
        <w:rPr>
          <w:rFonts w:ascii="Arial" w:eastAsia="Times New Roman" w:hAnsi="Arial" w:cs="Arial"/>
          <w:sz w:val="24"/>
          <w:szCs w:val="24"/>
          <w:lang w:eastAsia="it-IT"/>
        </w:rPr>
      </w:pPr>
    </w:p>
    <w:p w:rsidR="001E1BE7" w:rsidRPr="001E1BE7" w:rsidRDefault="001E1BE7" w:rsidP="001E1BE7">
      <w:pPr>
        <w:spacing w:after="0" w:line="279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1E1BE7">
        <w:rPr>
          <w:rFonts w:ascii="Arial" w:eastAsia="Times New Roman" w:hAnsi="Arial" w:cs="Arial"/>
          <w:sz w:val="24"/>
          <w:szCs w:val="24"/>
          <w:lang w:eastAsia="it-IT"/>
        </w:rPr>
        <w:t xml:space="preserve">(9Colonne) Roma, 25 </w:t>
      </w:r>
      <w:proofErr w:type="spellStart"/>
      <w:r w:rsidRPr="001E1BE7">
        <w:rPr>
          <w:rFonts w:ascii="Arial" w:eastAsia="Times New Roman" w:hAnsi="Arial" w:cs="Arial"/>
          <w:sz w:val="24"/>
          <w:szCs w:val="24"/>
          <w:lang w:eastAsia="it-IT"/>
        </w:rPr>
        <w:t>giu</w:t>
      </w:r>
      <w:proofErr w:type="spellEnd"/>
      <w:r w:rsidRPr="001E1BE7">
        <w:rPr>
          <w:rFonts w:ascii="Arial" w:eastAsia="Times New Roman" w:hAnsi="Arial" w:cs="Arial"/>
          <w:sz w:val="24"/>
          <w:szCs w:val="24"/>
          <w:lang w:eastAsia="it-IT"/>
        </w:rPr>
        <w:t xml:space="preserve"> - "La legge sulla cooperazione internazionale, approvata a larghissima maggioranza al Senato, è un esempio di ottima collaborazione parlamentare tra tutti i gruppi politici che intendo ringraziare per il contributo di idee e il senso di responsabilità con cui hanno favorito una svolta epocale. Dalla Lega al M5S, tutti sono stati partecipi di un lavoro concreto e utile al Paese. Ringrazio il vice ministro Pistelli che ha fortissimamente voluto questa legge e il relatore </w:t>
      </w:r>
      <w:r w:rsidRPr="001E1BE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Tonini</w:t>
      </w:r>
      <w:r w:rsidRPr="001E1BE7">
        <w:rPr>
          <w:rFonts w:ascii="Arial" w:eastAsia="Times New Roman" w:hAnsi="Arial" w:cs="Arial"/>
          <w:sz w:val="24"/>
          <w:szCs w:val="24"/>
          <w:lang w:eastAsia="it-IT"/>
        </w:rPr>
        <w:t> per il suo intenso impegno". Lo scrive in una nota il presidente della Commissione Affari esteri del Senato, Pier Ferdinando Casini</w:t>
      </w:r>
    </w:p>
    <w:p w:rsidR="003958D5" w:rsidRDefault="003958D5"/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E7"/>
    <w:rsid w:val="000A4C3C"/>
    <w:rsid w:val="001564C4"/>
    <w:rsid w:val="001E1BE7"/>
    <w:rsid w:val="002B57E2"/>
    <w:rsid w:val="003958D5"/>
    <w:rsid w:val="006D5BB7"/>
    <w:rsid w:val="008B246A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E1BE7"/>
  </w:style>
  <w:style w:type="character" w:customStyle="1" w:styleId="searchkey">
    <w:name w:val="searchkey"/>
    <w:basedOn w:val="Carpredefinitoparagrafo"/>
    <w:rsid w:val="001E1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E1BE7"/>
  </w:style>
  <w:style w:type="character" w:customStyle="1" w:styleId="searchkey">
    <w:name w:val="searchkey"/>
    <w:basedOn w:val="Carpredefinitoparagrafo"/>
    <w:rsid w:val="001E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2014-06-30T21:56:00Z</dcterms:created>
  <dcterms:modified xsi:type="dcterms:W3CDTF">2014-06-30T21:57:00Z</dcterms:modified>
</cp:coreProperties>
</file>